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4 (Apache licensed) using REFERENCE JAXB in Oracle Java 1.8.0_281 on Windows 10 -->
    <w:tbl>
      <w:tblPr>
        <w:tblW w:w="0" w:type="auto"/>
        <w:tblLayout w:type="fixed"/>
      </w:tblPr>
      <w:tblGrid>
        <w:gridCol w:w="4545"/>
        <w:gridCol w:w="4830"/>
      </w:tblGrid>
      <w:tr>
        <w:trPr>
          <w:wBefore w:w="0" w:type="dxa"/>
          <w:cantSplit/>
          <w:trHeight w:val="675" w:hRule="atLeast"/>
          <w:tblHeader w:val="false"/>
        </w:trPr>
        <w:tc>
          <w:tcPr>
            <w:tcW w:w="45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>An das</w:t>
            </w: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</w:rPr>
              <w:br w:type="textWrapping"/>
            </w: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>Amtsgericht Emmendingen</w:t>
            </w: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</w:rPr>
              <w:br w:type="textWrapping"/>
            </w: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 xml:space="preserve">- Hinterlegungsstelle - </w:t>
            </w:r>
          </w:p>
          <w:p>
            <w:pPr>
              <w:spacing w:before="0" w:after="0" w:line="264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</w:rPr>
              <w:br w:type="textWrapping"/>
            </w: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 xml:space="preserve">AZ: </w:t>
            </w:r>
          </w:p>
        </w:tc>
        <w:tc>
          <w:tcPr>
            <w:tcW w:w="4830" w:type="dxa"/>
            <w:tcBorders>
              <w:left w:val="single" w:color="000000" w:sz="6"/>
            </w:tcBorders>
            <w:shd w:fill="auto"/>
            <w:tcMar>
              <w:top w:w="60" w:type="dxa"/>
              <w:left w:w="90" w:type="dxa"/>
              <w:bottom w:w="60" w:type="dxa"/>
              <w:right w:w="60" w:type="dxa"/>
            </w:tcMar>
            <w:vAlign w:val="top"/>
          </w:tcPr>
          <w:p>
            <w:pPr>
              <w:spacing w:before="0" w:after="0" w:line="252" w:lineRule="auto"/>
              <w:ind w:left="0" w:right="0" w:firstLine="0"/>
              <w:jc w:val="left"/>
              <w:rPr>
                <w:rFonts w:ascii="Arial" w:hAnsi="Arial" w:cs="Arial"/>
                <w:b w:val="true"/>
                <w:i w:val="false"/>
                <w:strike w:val="false"/>
                <w:color w:val="auto"/>
                <w:sz w:val="28"/>
                <w:u w:val="none"/>
                <w:shd w:fill="auto"/>
              </w:rPr>
            </w:pPr>
            <w:r>
              <w:rPr>
                <w:rFonts w:ascii="Arial" w:hAnsi="Arial" w:cs="Arial"/>
                <w:b w:val="true"/>
                <w:i w:val="false"/>
                <w:strike w:val="false"/>
                <w:color w:val="auto"/>
                <w:sz w:val="22"/>
                <w:u w:val="none"/>
                <w:shd w:fill="auto"/>
              </w:rPr>
              <w:t>Antrag auf Annahme von</w:t>
            </w:r>
            <w:r>
              <w:rPr>
                <w:rFonts w:ascii="Arial" w:hAnsi="Arial" w:cs="Arial"/>
                <w:b w:val="true"/>
                <w:i w:val="false"/>
                <w:strike w:val="false"/>
                <w:color w:val="auto"/>
                <w:sz w:val="22"/>
                <w:u w:val="none"/>
              </w:rPr>
              <w:br w:type="textWrapping"/>
            </w:r>
            <w:r>
              <w:rPr>
                <w:rFonts w:ascii="Arial" w:hAnsi="Arial" w:cs="Arial"/>
                <w:b w:val="true"/>
                <w:i w:val="false"/>
                <w:strike w:val="false"/>
                <w:color w:val="auto"/>
                <w:sz w:val="22"/>
                <w:u w:val="none"/>
              </w:rPr>
              <w:br w:type="textWrapping"/>
            </w:r>
            <w:r>
              <w:rPr>
                <w:rFonts w:ascii="Arial" w:hAnsi="Arial" w:cs="Arial"/>
                <w:b w:val="true"/>
                <w:i w:val="false"/>
                <w:strike w:val="false"/>
                <w:color w:val="auto"/>
                <w:sz w:val="28"/>
                <w:u w:val="none"/>
                <w:shd w:fill="auto"/>
              </w:rPr>
              <w:t>Geldhinterlegungen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tbl>
      <w:tblPr>
        <w:tblW w:w="0" w:type="auto"/>
        <w:tblLayout w:type="fixed"/>
      </w:tblPr>
      <w:tblGrid>
        <w:gridCol w:w="9375"/>
      </w:tblGrid>
      <w:tr>
        <w:trPr>
          <w:wBefore w:w="0" w:type="dxa"/>
          <w:cantSplit/>
          <w:trHeight w:val="675" w:hRule="atLeast"/>
          <w:tblHeader w:val="false"/>
        </w:trPr>
        <w:tc>
          <w:tcPr>
            <w:tcW w:w="9375" w:type="dxa"/>
            <w:tcBorders>
              <w:left w:val="single" w:color="000000" w:sz="6"/>
              <w:bottom w:val="single" w:color="000000" w:sz="6"/>
            </w:tcBorders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W w:w="0" w:type="auto"/>
              <w:tblLayout w:type="fixed"/>
            </w:tblPr>
            <w:tblGrid>
              <w:gridCol w:w="4545"/>
              <w:gridCol w:w="4830"/>
            </w:tblGrid>
            <w:tr>
              <w:trPr>
                <w:wBefore w:w="0" w:type="dxa"/>
                <w:cantSplit/>
                <w:trHeight w:val="345" w:hRule="atLeast"/>
                <w:tblHeader w:val="false"/>
              </w:trPr>
              <w:tc>
                <w:tcPr>
                  <w:tcW w:w="4545" w:type="dxa"/>
                  <w:shd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before="0" w:after="0" w:line="264" w:lineRule="auto"/>
                    <w:ind w:left="0" w:right="0" w:firstLine="0"/>
                    <w:jc w:val="left"/>
                  </w:pPr>
                  <w:r>
                    <w:rPr>
                      <w:rFonts w:ascii="Arial" w:hAnsi="Arial" w:cs="Arial"/>
                      <w:b w:val="tru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  <w:t xml:space="preserve">Antragsteller/in </w:t>
                  </w:r>
                </w:p>
                <w:p>
                  <w:pPr>
                    <w:spacing w:before="0" w:after="0" w:line="240" w:lineRule="auto"/>
                    <w:ind w:left="0" w:right="0" w:firstLine="0"/>
                    <w:jc w:val="left"/>
                    <w:rPr>
                      <w:rFonts w:ascii="Arial" w:hAnsi="Arial" w:cs="Arial"/>
                      <w:b w:val="fals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</w:pPr>
                </w:p>
                <w:p>
                  <w:pPr>
                    <w:spacing w:before="0" w:after="0" w:line="240" w:lineRule="auto"/>
                    <w:ind w:left="0" w:right="0" w:firstLine="0"/>
                    <w:jc w:val="left"/>
                    <w:rPr>
                      <w:rFonts w:ascii="Arial" w:hAnsi="Arial" w:cs="Arial"/>
                      <w:b w:val="fals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</w:pPr>
                </w:p>
                <w:p>
                  <w:pPr>
                    <w:spacing w:before="0" w:after="0" w:line="240" w:lineRule="auto"/>
                    <w:ind w:left="0" w:right="0" w:firstLine="0"/>
                    <w:jc w:val="left"/>
                    <w:rPr>
                      <w:rFonts w:ascii="Arial" w:hAnsi="Arial" w:cs="Arial"/>
                      <w:b w:val="fals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</w:pPr>
                </w:p>
              </w:tc>
              <w:tc>
                <w:tcPr>
                  <w:tcW w:w="4830" w:type="dxa"/>
                  <w:tcBorders>
                    <w:left w:val="single" w:color="000000" w:sz="6"/>
                  </w:tcBorders>
                  <w:shd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before="0" w:after="0" w:line="264" w:lineRule="auto"/>
                    <w:ind w:left="0" w:right="0" w:firstLine="0"/>
                    <w:jc w:val="left"/>
                  </w:pPr>
                  <w:r>
                    <w:rPr>
                      <w:rFonts w:ascii="Arial" w:hAnsi="Arial" w:cs="Arial"/>
                      <w:b w:val="tru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  <w:t>Vertreter</w:t>
                  </w:r>
                  <w:r>
                    <w:rPr>
                      <w:rFonts w:ascii="Arial" w:hAnsi="Arial" w:cs="Arial"/>
                      <w:b w:val="fals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  <w:t xml:space="preserve"> d. Antragstellers/in </w:t>
                  </w:r>
                </w:p>
                <w:p>
                  <w:pPr>
                    <w:spacing w:before="0" w:after="0" w:line="240" w:lineRule="auto"/>
                    <w:ind w:left="0" w:right="0" w:firstLine="0"/>
                    <w:jc w:val="left"/>
                    <w:rPr>
                      <w:rFonts w:ascii="Arial" w:hAnsi="Arial" w:cs="Arial"/>
                      <w:b w:val="fals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</w:pPr>
                </w:p>
                <w:p>
                  <w:pPr>
                    <w:spacing w:before="0" w:after="0" w:line="240" w:lineRule="auto"/>
                    <w:ind w:left="0" w:right="0" w:firstLine="0"/>
                    <w:jc w:val="left"/>
                    <w:rPr>
                      <w:rFonts w:ascii="Arial" w:hAnsi="Arial" w:cs="Arial"/>
                      <w:b w:val="fals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</w:pPr>
                </w:p>
                <w:p>
                  <w:pPr>
                    <w:spacing w:before="0" w:after="0" w:line="240" w:lineRule="auto"/>
                    <w:ind w:left="0" w:right="0" w:firstLine="0"/>
                    <w:jc w:val="left"/>
                    <w:rPr>
                      <w:rFonts w:ascii="Arial" w:hAnsi="Arial" w:cs="Arial"/>
                      <w:b w:val="false"/>
                      <w:i w:val="false"/>
                      <w:strike w:val="false"/>
                      <w:color w:val="auto"/>
                      <w:sz w:val="22"/>
                      <w:u w:val="none"/>
                      <w:shd w:fill="auto"/>
                    </w:rPr>
                  </w:pPr>
                </w:p>
              </w:tc>
            </w:tr>
          </w:tbl>
          <w:p/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tbl>
      <w:tblPr>
        <w:tblW w:w="0" w:type="auto"/>
        <w:tblLayout w:type="fixed"/>
      </w:tblPr>
      <w:tblGrid>
        <w:gridCol w:w="9375"/>
      </w:tblGrid>
      <w:tr>
        <w:trPr>
          <w:wBefore w:w="0" w:type="dxa"/>
          <w:cantSplit/>
          <w:trHeight w:val="675" w:hRule="atLeast"/>
          <w:tblHeader w:val="false"/>
        </w:trPr>
        <w:tc>
          <w:tcPr>
            <w:tcW w:w="9375" w:type="dxa"/>
            <w:tcBorders>
              <w:left w:val="single" w:color="000000" w:sz="6"/>
              <w:bottom w:val="single" w:color="000000" w:sz="6"/>
            </w:tcBorders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hAnsi="Arial" w:cs="Arial"/>
                <w:b w:val="true"/>
                <w:i w:val="false"/>
                <w:strike w:val="false"/>
                <w:color w:val="auto"/>
                <w:sz w:val="22"/>
                <w:u w:val="none"/>
                <w:shd w:fill="auto"/>
              </w:rPr>
              <w:t>Betrag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 xml:space="preserve">                                      EUR </w:t>
            </w:r>
          </w:p>
          <w:p>
            <w:pPr>
              <w:spacing w:before="0" w:after="0" w:line="264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>(in Worten:                                                                                                                           Euro)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tbl>
      <w:tblPr>
        <w:tblW w:w="0" w:type="auto"/>
        <w:tblLayout w:type="fixed"/>
      </w:tblPr>
      <w:tblGrid>
        <w:gridCol w:w="9375"/>
      </w:tblGrid>
      <w:tr>
        <w:trPr>
          <w:wBefore w:w="0" w:type="dxa"/>
          <w:cantSplit/>
          <w:trHeight w:val="675" w:hRule="atLeast"/>
          <w:tblHeader w:val="false"/>
        </w:trPr>
        <w:tc>
          <w:tcPr>
            <w:tcW w:w="9375" w:type="dxa"/>
            <w:tcBorders>
              <w:left w:val="single" w:color="000000" w:sz="6"/>
              <w:bottom w:val="single" w:color="000000" w:sz="6"/>
            </w:tcBorders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>Die Hinterlegung wird mit folgendem Sachverhalt begründet: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tbl>
      <w:tblPr>
        <w:tblW w:w="0" w:type="auto"/>
        <w:tblLayout w:type="fixed"/>
      </w:tblPr>
      <w:tblGrid>
        <w:gridCol w:w="9375"/>
      </w:tblGrid>
      <w:tr>
        <w:trPr>
          <w:wBefore w:w="0" w:type="dxa"/>
          <w:cantSplit/>
          <w:trHeight w:val="675" w:hRule="atLeast"/>
          <w:tblHeader w:val="false"/>
        </w:trPr>
        <w:tc>
          <w:tcPr>
            <w:tcW w:w="9375" w:type="dxa"/>
            <w:tcBorders>
              <w:left w:val="single" w:color="000000" w:sz="6"/>
              <w:bottom w:val="single" w:color="000000" w:sz="6"/>
            </w:tcBorders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 xml:space="preserve">Als </w:t>
            </w:r>
            <w:r>
              <w:rPr>
                <w:rFonts w:ascii="Arial" w:hAnsi="Arial" w:cs="Arial"/>
                <w:b w:val="true"/>
                <w:i w:val="false"/>
                <w:strike w:val="false"/>
                <w:color w:val="auto"/>
                <w:sz w:val="22"/>
                <w:u w:val="none"/>
                <w:shd w:fill="auto"/>
              </w:rPr>
              <w:t>mögliche/r Empfänger</w:t>
            </w: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 xml:space="preserve"> des hinterlegten Betrags kommt/kommen in Betracht: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tbl>
      <w:tblPr>
        <w:tblW w:w="0" w:type="auto"/>
        <w:tblLayout w:type="fixed"/>
      </w:tblPr>
      <w:tblGrid>
        <w:gridCol w:w="9375"/>
      </w:tblGrid>
      <w:tr>
        <w:trPr>
          <w:wBefore w:w="0" w:type="dxa"/>
          <w:cantSplit/>
          <w:trHeight w:val="675" w:hRule="atLeast"/>
          <w:tblHeader w:val="false"/>
        </w:trPr>
        <w:tc>
          <w:tcPr>
            <w:tcW w:w="9375" w:type="dxa"/>
            <w:tcBorders>
              <w:left w:val="single" w:color="000000" w:sz="6"/>
              <w:bottom w:val="single" w:color="000000" w:sz="6"/>
            </w:tcBorders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>D. Gläubiger/in ist zu folgender Gegenleistung verpflichtet: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p>
      <w:pPr>
        <w:spacing w:before="0" w:after="0" w:line="264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  <w:r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  <w:t>D. erschienenen Hinterleger/in wurde die Aufforderung zur Gläubigeranzeige zum Zwecke der Zustellung gem. § 174 ZPO ausgehändigt.</w:t>
      </w:r>
      <w:r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</w:rPr>
        <w:br w:type="textWrapping"/>
      </w:r>
    </w:p>
    <w:p>
      <w:pPr>
        <w:spacing w:before="0" w:after="0" w:line="252" w:lineRule="auto"/>
        <w:ind w:left="0" w:right="0" w:firstLine="0"/>
        <w:jc w:val="left"/>
      </w:pPr>
      <w:r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  <w:t xml:space="preserve">Auf das Recht der Rücknahme </w:t>
      </w:r>
      <w:r>
        <w:rPr>
          <w:rFonts w:ascii="Arial" w:hAnsi="Arial" w:cs="Arial"/>
          <w:b w:val="false"/>
          <w:i w:val="false"/>
          <w:strike w:val="false"/>
          <w:color w:val="auto"/>
          <w:sz w:val="36"/>
          <w:u w:val="none"/>
          <w:shd w:fill="auto"/>
        </w:rPr>
        <w:t>□</w:t>
      </w:r>
      <w:r>
        <w:rPr>
          <w:rFonts w:ascii="Arial" w:hAnsi="Arial" w:cs="Arial"/>
          <w:b w:val="false"/>
          <w:i w:val="false"/>
          <w:strike w:val="false"/>
          <w:color w:val="auto"/>
          <w:sz w:val="36"/>
          <w:u w:val="none"/>
          <w:shd w:fill="auto"/>
        </w:rPr>
        <w:t xml:space="preserve"> </w:t>
      </w:r>
      <w:r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  <w:t xml:space="preserve">verzichte ich                      </w:t>
      </w:r>
      <w:r>
        <w:rPr>
          <w:rFonts w:ascii="Arial" w:hAnsi="Arial" w:cs="Arial"/>
          <w:b w:val="false"/>
          <w:i w:val="false"/>
          <w:strike w:val="false"/>
          <w:color w:val="auto"/>
          <w:sz w:val="36"/>
          <w:u w:val="none"/>
          <w:shd w:fill="auto"/>
        </w:rPr>
        <w:t>□</w:t>
      </w:r>
      <w:r>
        <w:rPr>
          <w:rFonts w:ascii="Arial" w:hAnsi="Arial" w:cs="Arial"/>
          <w:b w:val="false"/>
          <w:i w:val="false"/>
          <w:strike w:val="false"/>
          <w:color w:val="auto"/>
          <w:sz w:val="36"/>
          <w:u w:val="none"/>
          <w:shd w:fill="auto"/>
        </w:rPr>
        <w:t xml:space="preserve"> </w:t>
      </w:r>
      <w:r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  <w:t>verzichte ich nicht.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p>
      <w:pPr>
        <w:spacing w:before="0" w:after="0" w:line="264" w:lineRule="auto"/>
        <w:ind w:left="0" w:right="0" w:firstLine="0"/>
        <w:jc w:val="left"/>
      </w:pPr>
      <w:r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  <w:t>______________________________</w:t>
      </w:r>
    </w:p>
    <w:p>
      <w:pPr>
        <w:spacing w:before="0" w:after="0" w:line="264" w:lineRule="auto"/>
        <w:ind w:left="0" w:right="0" w:firstLine="0"/>
        <w:jc w:val="left"/>
      </w:pPr>
      <w:r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  <w:t>Ort, Datum</w:t>
      </w:r>
    </w:p>
    <w:p>
      <w:pPr>
        <w:spacing w:before="0" w:after="0" w:line="240" w:lineRule="auto"/>
        <w:ind w:left="0" w:right="0" w:firstLine="0"/>
        <w:jc w:val="left"/>
        <w:rPr>
          <w:rFonts w:ascii="Arial" w:hAnsi="Arial" w:cs="Arial"/>
          <w:b w:val="false"/>
          <w:i w:val="false"/>
          <w:strike w:val="false"/>
          <w:color w:val="auto"/>
          <w:sz w:val="22"/>
          <w:u w:val="none"/>
          <w:shd w:fill="auto"/>
        </w:rPr>
      </w:pPr>
    </w:p>
    <w:tbl>
      <w:tblPr>
        <w:tblW w:w="0" w:type="auto"/>
        <w:tblLayout w:type="fixed"/>
      </w:tblPr>
      <w:tblGrid>
        <w:gridCol w:w="4545"/>
        <w:gridCol w:w="4545"/>
      </w:tblGrid>
      <w:tr>
        <w:trPr>
          <w:wBefore w:w="0" w:type="dxa"/>
          <w:cantSplit/>
          <w:trHeight w:val="675" w:hRule="atLeast"/>
          <w:tblHeader w:val="false"/>
        </w:trPr>
        <w:tc>
          <w:tcPr>
            <w:tcW w:w="4545" w:type="dxa"/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  <w:p>
            <w:pPr>
              <w:spacing w:before="0" w:after="0" w:line="264" w:lineRule="auto"/>
              <w:ind w:left="0" w:right="0" w:firstLine="0"/>
              <w:jc w:val="left"/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>______________________________</w:t>
            </w:r>
          </w:p>
          <w:p>
            <w:pPr>
              <w:spacing w:before="0" w:after="0" w:line="264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  <w:r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  <w:t>Unterschrift</w:t>
            </w:r>
          </w:p>
        </w:tc>
        <w:tc>
          <w:tcPr>
            <w:tcW w:w="4545" w:type="dxa"/>
            <w:shd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cs="Arial"/>
                <w:b w:val="false"/>
                <w:i w:val="false"/>
                <w:strike w:val="false"/>
                <w:color w:val="auto"/>
                <w:sz w:val="22"/>
                <w:u w:val="none"/>
                <w:shd w:fill="auto"/>
              </w:rPr>
            </w:pPr>
          </w:p>
        </w:tc>
      </w:tr>
    </w:tbl>
    <w:sectPr>
      <w:pgSz w:w="11910" w:h="16845" w:orient="portrait"/>
      <w:pgMar w:top="285" w:right="1140" w:bottom="570" w:left="1365" w:header="285" w:footer="57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defaultTabStop w:val="1080"/>
  <w:compat>
    <w:compatSetting w:name="overrideTableStyleFontSizeAndJustification" w:uri="http://schemas.microsoft.com/office/word" w:val="1"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8.3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